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i w:val="1"/>
          <w:color w:val="db2b6f"/>
          <w:sz w:val="42"/>
          <w:szCs w:val="4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-208913</wp:posOffset>
            </wp:positionH>
            <wp:positionV relativeFrom="margin">
              <wp:posOffset>-518792</wp:posOffset>
            </wp:positionV>
            <wp:extent cx="1402715" cy="1468755"/>
            <wp:effectExtent b="0" l="0" r="0" t="0"/>
            <wp:wrapSquare wrapText="bothSides" distB="0" distT="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14687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                           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BULLETIN DE PARRAINAGE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urgette" w:cs="Courgette" w:eastAsia="Courgette" w:hAnsi="Courgette"/>
          <w:i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ourgette" w:cs="Courgette" w:eastAsia="Courgette" w:hAnsi="Courgette"/>
          <w:i w:val="1"/>
          <w:sz w:val="28"/>
          <w:szCs w:val="28"/>
          <w:rtl w:val="0"/>
        </w:rPr>
        <w:t xml:space="preserve">« L’homme a peu de chance de cesser d’être tortionnaire pour l’homme, tant qu’il continuera à apprendre sur l’animal son métier de bourreau » </w:t>
      </w:r>
    </w:p>
    <w:p w:rsidR="00000000" w:rsidDel="00000000" w:rsidP="00000000" w:rsidRDefault="00000000" w:rsidRPr="00000000" w14:paraId="00000003">
      <w:pPr>
        <w:ind w:left="5664" w:firstLine="707.0000000000005"/>
        <w:jc w:val="right"/>
        <w:rPr>
          <w:rFonts w:ascii="Courgette" w:cs="Courgette" w:eastAsia="Courgette" w:hAnsi="Courgette"/>
          <w:i w:val="1"/>
          <w:sz w:val="28"/>
          <w:szCs w:val="28"/>
        </w:rPr>
      </w:pPr>
      <w:r w:rsidDel="00000000" w:rsidR="00000000" w:rsidRPr="00000000">
        <w:rPr>
          <w:rFonts w:ascii="Courgette" w:cs="Courgette" w:eastAsia="Courgette" w:hAnsi="Courgette"/>
          <w:i w:val="1"/>
          <w:sz w:val="28"/>
          <w:szCs w:val="28"/>
          <w:rtl w:val="0"/>
        </w:rPr>
        <w:t xml:space="preserve">Marguerite Yourcenar</w:t>
      </w:r>
    </w:p>
    <w:p w:rsidR="00000000" w:rsidDel="00000000" w:rsidP="00000000" w:rsidRDefault="00000000" w:rsidRPr="00000000" w14:paraId="0000000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 : ……………………………………………………………..……………….   Prénom : ……………………………………………..………………….…………</w:t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 : 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Postal : ……………………………………………. Ville : 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Téléphone : ……………………………………………..  Mail : ………………………………………………………………………………………………………….</w:t>
      </w:r>
    </w:p>
    <w:tbl>
      <w:tblPr>
        <w:tblStyle w:val="Table1"/>
        <w:tblW w:w="9209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1501"/>
        <w:gridCol w:w="1471"/>
        <w:gridCol w:w="1559"/>
        <w:gridCol w:w="1560"/>
        <w:gridCol w:w="1559"/>
        <w:gridCol w:w="1559"/>
        <w:tblGridChange w:id="0">
          <w:tblGrid>
            <w:gridCol w:w="1501"/>
            <w:gridCol w:w="1471"/>
            <w:gridCol w:w="1559"/>
            <w:gridCol w:w="1560"/>
            <w:gridCol w:w="1559"/>
            <w:gridCol w:w="1559"/>
          </w:tblGrid>
        </w:tblGridChange>
      </w:tblGrid>
      <w:tr>
        <w:trPr>
          <w:trHeight w:val="1655" w:hRule="atLeast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tabs>
                <w:tab w:val="left" w:pos="1843"/>
                <w:tab w:val="left" w:pos="396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842938" cy="872232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938" cy="8722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tabs>
                <w:tab w:val="left" w:pos="1843"/>
                <w:tab w:val="left" w:pos="396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819739" cy="846616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39" cy="8466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tabs>
                <w:tab w:val="left" w:pos="1843"/>
                <w:tab w:val="left" w:pos="396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814938" cy="841657"/>
                  <wp:effectExtent b="0" l="0" r="0" t="0"/>
                  <wp:docPr id="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938" cy="841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tabs>
                <w:tab w:val="left" w:pos="1843"/>
                <w:tab w:val="left" w:pos="396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851042" cy="864995"/>
                  <wp:effectExtent b="0" l="0" r="0" t="0"/>
                  <wp:docPr id="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042" cy="8649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tabs>
                <w:tab w:val="left" w:pos="1843"/>
                <w:tab w:val="left" w:pos="396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829819" cy="85725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819" cy="857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tabs>
                <w:tab w:val="left" w:pos="1843"/>
                <w:tab w:val="left" w:pos="396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866775" cy="86677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tabs>
                <w:tab w:val="left" w:pos="1843"/>
                <w:tab w:val="left" w:pos="3969"/>
              </w:tabs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❏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Snoop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tabs>
                <w:tab w:val="left" w:pos="1843"/>
                <w:tab w:val="left" w:pos="3969"/>
              </w:tabs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❏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Diana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tabs>
                <w:tab w:val="left" w:pos="1843"/>
                <w:tab w:val="left" w:pos="3969"/>
              </w:tabs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❏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Patou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tabs>
                <w:tab w:val="left" w:pos="1843"/>
                <w:tab w:val="left" w:pos="3969"/>
              </w:tabs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❏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Jasper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tabs>
                <w:tab w:val="left" w:pos="1843"/>
                <w:tab w:val="left" w:pos="3969"/>
              </w:tabs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❏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Hatchi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tabs>
                <w:tab w:val="left" w:pos="1843"/>
                <w:tab w:val="left" w:pos="3969"/>
              </w:tabs>
              <w:spacing w:line="3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❏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Sky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tabs>
          <w:tab w:val="left" w:pos="1843"/>
          <w:tab w:val="left" w:pos="3969"/>
        </w:tabs>
        <w:spacing w:line="360" w:lineRule="auto"/>
        <w:rPr>
          <w:b w:val="1"/>
          <w:color w:val="bfbfbf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Je souhaite parrainer :</w:t>
      </w:r>
      <w:r w:rsidDel="00000000" w:rsidR="00000000" w:rsidRPr="00000000">
        <w:rPr>
          <w:b w:val="1"/>
          <w:color w:val="bfbfbf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Fréquence du versement (unique, mensuel, trimestriel) : ………………………………………………….</w:t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Montant : …………………………………………………… €</w:t>
      </w:r>
    </w:p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Moyen de Paiement :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❏</w:t>
      </w:r>
      <w:r w:rsidDel="00000000" w:rsidR="00000000" w:rsidRPr="00000000">
        <w:rPr>
          <w:rFonts w:ascii="MSMincho-WinCharSetFFFF-H" w:cs="MSMincho-WinCharSetFFFF-H" w:eastAsia="MSMincho-WinCharSetFFFF-H" w:hAnsi="MSMincho-WinCharSetFFFF-H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chèque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❏</w:t>
      </w:r>
      <w:r w:rsidDel="00000000" w:rsidR="00000000" w:rsidRPr="00000000">
        <w:rPr>
          <w:rFonts w:ascii="MSMincho-WinCharSetFFFF-H" w:cs="MSMincho-WinCharSetFFFF-H" w:eastAsia="MSMincho-WinCharSetFFFF-H" w:hAnsi="MSMincho-WinCharSetFFFF-H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virement (RIB sur demande)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❏</w:t>
      </w:r>
      <w:r w:rsidDel="00000000" w:rsidR="00000000" w:rsidRPr="00000000">
        <w:rPr>
          <w:rFonts w:ascii="MSMincho-WinCharSetFFFF-H" w:cs="MSMincho-WinCharSetFFFF-H" w:eastAsia="MSMincho-WinCharSetFFFF-H" w:hAnsi="MSMincho-WinCharSetFFFF-H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PayPal (lesamisdesam13@gmail.com)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Ce bulletin est valable pour l’année en cours.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Le parrainage peut être arrêté à tout moment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Les dons sont déductibles des impôts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sur demande au : </w:t>
      </w:r>
      <w:hyperlink r:id="rId13">
        <w:r w:rsidDel="00000000" w:rsidR="00000000" w:rsidRPr="00000000">
          <w:rPr>
            <w:i w:val="1"/>
            <w:color w:val="0000ff"/>
            <w:sz w:val="20"/>
            <w:szCs w:val="20"/>
            <w:u w:val="single"/>
            <w:rtl w:val="0"/>
          </w:rPr>
          <w:t xml:space="preserve">lesamisdesam13.dons@gmail.com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 un reçu fiscal vous sera adressé chaque début d’année.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Le bulletin rempli et à renvoyer à : Les Amis de Sam – 22 rue Leydet – 13100 Aix-en-Provence ou par mail au : </w:t>
      </w:r>
      <w:hyperlink r:id="rId14">
        <w:r w:rsidDel="00000000" w:rsidR="00000000" w:rsidRPr="00000000">
          <w:rPr>
            <w:i w:val="1"/>
            <w:color w:val="0000ff"/>
            <w:sz w:val="20"/>
            <w:szCs w:val="20"/>
            <w:u w:val="single"/>
            <w:rtl w:val="0"/>
          </w:rPr>
          <w:t xml:space="preserve">lesamisdesam13.parrainage@gmail.com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Pensez à indiquer votre adresse mail afin de recevoir régulièrement des nouvelles et des photos de votre animal parrainé.</w:t>
      </w:r>
    </w:p>
    <w:p w:rsidR="00000000" w:rsidDel="00000000" w:rsidP="00000000" w:rsidRDefault="00000000" w:rsidRPr="00000000" w14:paraId="00000020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Vous pouvez également nous contacter par mail </w:t>
      </w:r>
      <w:hyperlink r:id="rId15">
        <w:r w:rsidDel="00000000" w:rsidR="00000000" w:rsidRPr="00000000">
          <w:rPr>
            <w:i w:val="1"/>
            <w:color w:val="0000ff"/>
            <w:sz w:val="20"/>
            <w:szCs w:val="20"/>
            <w:u w:val="single"/>
            <w:rtl w:val="0"/>
          </w:rPr>
          <w:t xml:space="preserve">lesamisdesam13.parrainage@gmail.com</w:t>
        </w:r>
      </w:hyperlink>
      <w:r w:rsidDel="00000000" w:rsidR="00000000" w:rsidRPr="00000000">
        <w:rPr>
          <w:i w:val="1"/>
          <w:sz w:val="20"/>
          <w:szCs w:val="20"/>
          <w:rtl w:val="0"/>
        </w:rPr>
        <w:t xml:space="preserve"> ou par téléphone/sms au 06 81 93 20 81 Isabelle ou au 06 10 28 78 86 Sylvie.</w:t>
      </w:r>
    </w:p>
    <w:p w:rsidR="00000000" w:rsidDel="00000000" w:rsidP="00000000" w:rsidRDefault="00000000" w:rsidRPr="00000000" w14:paraId="00000021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Date : ……………………………………………</w:t>
        <w:tab/>
        <w:tab/>
        <w:tab/>
        <w:tab/>
        <w:t xml:space="preserve">Signature : </w:t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-476249</wp:posOffset>
                </wp:positionH>
                <wp:positionV relativeFrom="paragraph">
                  <wp:posOffset>339090</wp:posOffset>
                </wp:positionV>
                <wp:extent cx="7077075" cy="12700"/>
                <wp:effectExtent b="44450" l="0" r="47625" t="19050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127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-476249</wp:posOffset>
                </wp:positionH>
                <wp:positionV relativeFrom="paragraph">
                  <wp:posOffset>339090</wp:posOffset>
                </wp:positionV>
                <wp:extent cx="7124700" cy="762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Les Amis de Sam - </w:t>
      </w:r>
      <w:r w:rsidDel="00000000" w:rsidR="00000000" w:rsidRPr="00000000">
        <w:rPr>
          <w:sz w:val="16"/>
          <w:szCs w:val="16"/>
          <w:rtl w:val="0"/>
        </w:rPr>
        <w:t xml:space="preserve">22 Rue Victor Leydet – 13100 Aix en Provence – Tél 06 10 28 78 86</w:t>
      </w:r>
    </w:p>
    <w:p w:rsidR="00000000" w:rsidDel="00000000" w:rsidP="00000000" w:rsidRDefault="00000000" w:rsidRPr="00000000" w14:paraId="00000027">
      <w:pPr>
        <w:spacing w:after="60" w:lineRule="auto"/>
        <w:jc w:val="center"/>
        <w:rPr>
          <w:rFonts w:ascii="Courgette" w:cs="Courgette" w:eastAsia="Courgette" w:hAnsi="Courgette"/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N° d’enregistrement W131005626 – Loi 1901 Association de sauvegarde des Animaux Maltraités</w:t>
      </w:r>
      <w:r w:rsidDel="00000000" w:rsidR="00000000" w:rsidRPr="00000000">
        <w:rPr>
          <w:rtl w:val="0"/>
        </w:rPr>
      </w:r>
    </w:p>
    <w:sectPr>
      <w:pgSz w:h="16838" w:w="11906"/>
      <w:pgMar w:bottom="851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  <w:font w:name="Courgette"/>
  <w:font w:name="Quattrocento Sans"/>
  <w:font w:name="MSMincho-WinCharSetFFFF-H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hyperlink" Target="mailto:lesamisdesam13.dons@gmail.com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yperlink" Target="mailto:lesamisdesam13.parrainage@gmail.com" TargetMode="External"/><Relationship Id="rId14" Type="http://schemas.openxmlformats.org/officeDocument/2006/relationships/hyperlink" Target="mailto:lesamisdesam13.parrainage@gmail.com" TargetMode="External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